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52EC93">
      <w:pPr>
        <w:spacing w:line="360" w:lineRule="auto"/>
        <w:jc w:val="center"/>
        <w:rPr>
          <w:sz w:val="48"/>
          <w:szCs w:val="48"/>
        </w:rPr>
      </w:pPr>
    </w:p>
    <w:p w14:paraId="0496963F">
      <w:pPr>
        <w:spacing w:line="360" w:lineRule="auto"/>
        <w:jc w:val="center"/>
        <w:rPr>
          <w:sz w:val="48"/>
          <w:szCs w:val="48"/>
          <w:highlight w:val="none"/>
        </w:rPr>
      </w:pPr>
    </w:p>
    <w:p w14:paraId="73C23234">
      <w:pPr>
        <w:spacing w:line="360" w:lineRule="auto"/>
        <w:jc w:val="center"/>
        <w:rPr>
          <w:sz w:val="30"/>
          <w:szCs w:val="30"/>
          <w:highlight w:val="none"/>
        </w:rPr>
      </w:pPr>
      <w:r>
        <w:rPr>
          <w:rFonts w:hint="eastAsia"/>
          <w:sz w:val="30"/>
          <w:szCs w:val="30"/>
          <w:highlight w:val="none"/>
          <w:u w:val="single"/>
        </w:rPr>
        <w:t xml:space="preserve">                 </w:t>
      </w:r>
      <w:r>
        <w:rPr>
          <w:rFonts w:hint="eastAsia"/>
          <w:sz w:val="30"/>
          <w:szCs w:val="30"/>
          <w:highlight w:val="none"/>
        </w:rPr>
        <w:t>（公司名称）获取招标文件资料</w:t>
      </w:r>
    </w:p>
    <w:p w14:paraId="181803C3">
      <w:pPr>
        <w:spacing w:line="360" w:lineRule="auto"/>
        <w:jc w:val="center"/>
        <w:rPr>
          <w:sz w:val="28"/>
          <w:szCs w:val="28"/>
          <w:highlight w:val="none"/>
        </w:rPr>
      </w:pPr>
    </w:p>
    <w:p w14:paraId="15D448B4">
      <w:pPr>
        <w:spacing w:line="360" w:lineRule="auto"/>
        <w:ind w:firstLine="540"/>
        <w:rPr>
          <w:rFonts w:ascii="仿宋" w:hAnsi="仿宋" w:eastAsia="仿宋" w:cs="宋体"/>
          <w:sz w:val="28"/>
          <w:szCs w:val="28"/>
          <w:highlight w:val="none"/>
        </w:rPr>
      </w:pPr>
      <w:r>
        <w:rPr>
          <w:rFonts w:hint="eastAsia" w:ascii="仿宋" w:hAnsi="仿宋" w:eastAsia="仿宋" w:cs="宋体"/>
          <w:sz w:val="28"/>
          <w:szCs w:val="28"/>
          <w:highlight w:val="none"/>
        </w:rPr>
        <w:t xml:space="preserve">1、潜在投标人获取招标文件的基本信息 </w:t>
      </w:r>
    </w:p>
    <w:p w14:paraId="337EB61F">
      <w:pPr>
        <w:spacing w:line="360" w:lineRule="auto"/>
        <w:ind w:firstLine="540"/>
        <w:rPr>
          <w:rFonts w:ascii="仿宋" w:hAnsi="仿宋" w:eastAsia="仿宋" w:cs="宋体"/>
          <w:sz w:val="28"/>
          <w:szCs w:val="28"/>
          <w:highlight w:val="none"/>
        </w:rPr>
      </w:pPr>
      <w:r>
        <w:rPr>
          <w:rFonts w:hint="eastAsia" w:ascii="仿宋" w:hAnsi="仿宋" w:eastAsia="仿宋" w:cs="宋体"/>
          <w:sz w:val="28"/>
          <w:szCs w:val="28"/>
          <w:highlight w:val="none"/>
        </w:rPr>
        <w:t>2、招标文件费交纳证明记录（银行转账、电汇）截图</w:t>
      </w:r>
    </w:p>
    <w:p w14:paraId="2D091822">
      <w:pPr>
        <w:spacing w:line="360" w:lineRule="auto"/>
        <w:ind w:firstLine="540"/>
        <w:rPr>
          <w:rFonts w:ascii="仿宋" w:hAnsi="仿宋" w:eastAsia="仿宋" w:cs="宋体"/>
          <w:sz w:val="28"/>
          <w:szCs w:val="28"/>
          <w:highlight w:val="none"/>
        </w:rPr>
      </w:pPr>
      <w:r>
        <w:rPr>
          <w:rFonts w:hint="eastAsia" w:ascii="仿宋" w:hAnsi="仿宋" w:eastAsia="仿宋" w:cs="宋体"/>
          <w:sz w:val="28"/>
          <w:szCs w:val="28"/>
          <w:highlight w:val="none"/>
        </w:rPr>
        <w:t>3、报名所需材料，详见招标公告</w:t>
      </w:r>
    </w:p>
    <w:p w14:paraId="0B5A3294">
      <w:pPr>
        <w:spacing w:line="360" w:lineRule="auto"/>
        <w:ind w:firstLine="540"/>
        <w:rPr>
          <w:sz w:val="30"/>
          <w:szCs w:val="30"/>
          <w:highlight w:val="none"/>
        </w:rPr>
      </w:pPr>
    </w:p>
    <w:p w14:paraId="64D7CCA2">
      <w:pPr>
        <w:spacing w:line="360" w:lineRule="auto"/>
        <w:ind w:firstLine="540"/>
        <w:rPr>
          <w:sz w:val="30"/>
          <w:szCs w:val="30"/>
          <w:highlight w:val="none"/>
        </w:rPr>
      </w:pPr>
    </w:p>
    <w:p w14:paraId="3C94B901">
      <w:pPr>
        <w:spacing w:line="360" w:lineRule="auto"/>
        <w:ind w:firstLine="540"/>
        <w:jc w:val="center"/>
        <w:rPr>
          <w:sz w:val="30"/>
          <w:szCs w:val="30"/>
          <w:highlight w:val="none"/>
        </w:rPr>
      </w:pPr>
    </w:p>
    <w:p w14:paraId="0AB22596">
      <w:pPr>
        <w:spacing w:line="360" w:lineRule="auto"/>
        <w:ind w:firstLine="540"/>
        <w:rPr>
          <w:sz w:val="30"/>
          <w:szCs w:val="30"/>
          <w:highlight w:val="none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tbl>
      <w:tblPr>
        <w:tblStyle w:val="6"/>
        <w:tblpPr w:leftFromText="180" w:rightFromText="180" w:vertAnchor="page" w:horzAnchor="margin" w:tblpY="2905"/>
        <w:tblW w:w="146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85"/>
        <w:gridCol w:w="7457"/>
      </w:tblGrid>
      <w:tr w14:paraId="1F3A51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</w:trPr>
        <w:tc>
          <w:tcPr>
            <w:tcW w:w="7185" w:type="dxa"/>
            <w:vAlign w:val="center"/>
          </w:tcPr>
          <w:p w14:paraId="54169A0F">
            <w:pPr>
              <w:spacing w:line="360" w:lineRule="auto"/>
              <w:jc w:val="center"/>
              <w:rPr>
                <w:sz w:val="30"/>
                <w:szCs w:val="30"/>
                <w:highlight w:val="none"/>
              </w:rPr>
            </w:pPr>
            <w:r>
              <w:rPr>
                <w:rFonts w:hint="eastAsia"/>
                <w:sz w:val="30"/>
                <w:szCs w:val="30"/>
                <w:highlight w:val="none"/>
              </w:rPr>
              <w:t>获取招标文件联系人</w:t>
            </w:r>
          </w:p>
        </w:tc>
        <w:tc>
          <w:tcPr>
            <w:tcW w:w="7457" w:type="dxa"/>
            <w:vAlign w:val="center"/>
          </w:tcPr>
          <w:p w14:paraId="29ADC818">
            <w:pPr>
              <w:spacing w:line="360" w:lineRule="auto"/>
              <w:jc w:val="center"/>
              <w:rPr>
                <w:sz w:val="30"/>
                <w:szCs w:val="30"/>
                <w:highlight w:val="none"/>
              </w:rPr>
            </w:pPr>
          </w:p>
        </w:tc>
      </w:tr>
      <w:tr w14:paraId="1F55A0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</w:trPr>
        <w:tc>
          <w:tcPr>
            <w:tcW w:w="7185" w:type="dxa"/>
            <w:vAlign w:val="center"/>
          </w:tcPr>
          <w:p w14:paraId="16EAE9B2">
            <w:pPr>
              <w:spacing w:line="360" w:lineRule="auto"/>
              <w:jc w:val="center"/>
              <w:rPr>
                <w:sz w:val="30"/>
                <w:szCs w:val="30"/>
                <w:highlight w:val="none"/>
              </w:rPr>
            </w:pPr>
            <w:r>
              <w:rPr>
                <w:rFonts w:hint="eastAsia"/>
                <w:sz w:val="30"/>
                <w:szCs w:val="30"/>
                <w:highlight w:val="none"/>
              </w:rPr>
              <w:t>联系电话</w:t>
            </w:r>
          </w:p>
        </w:tc>
        <w:tc>
          <w:tcPr>
            <w:tcW w:w="7457" w:type="dxa"/>
            <w:vAlign w:val="center"/>
          </w:tcPr>
          <w:p w14:paraId="46B5DC7C">
            <w:pPr>
              <w:spacing w:line="360" w:lineRule="auto"/>
              <w:jc w:val="center"/>
              <w:rPr>
                <w:sz w:val="30"/>
                <w:szCs w:val="30"/>
                <w:highlight w:val="none"/>
              </w:rPr>
            </w:pPr>
          </w:p>
        </w:tc>
      </w:tr>
      <w:tr w14:paraId="059BA7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</w:trPr>
        <w:tc>
          <w:tcPr>
            <w:tcW w:w="7185" w:type="dxa"/>
            <w:vAlign w:val="center"/>
          </w:tcPr>
          <w:p w14:paraId="6E88776D">
            <w:pPr>
              <w:spacing w:line="360" w:lineRule="auto"/>
              <w:jc w:val="center"/>
              <w:rPr>
                <w:sz w:val="30"/>
                <w:szCs w:val="30"/>
                <w:highlight w:val="none"/>
              </w:rPr>
            </w:pPr>
            <w:r>
              <w:rPr>
                <w:rFonts w:hint="eastAsia"/>
                <w:sz w:val="30"/>
                <w:szCs w:val="30"/>
                <w:highlight w:val="none"/>
              </w:rPr>
              <w:t>邮箱（必须与获取招标文件所用邮箱一致）</w:t>
            </w:r>
          </w:p>
        </w:tc>
        <w:tc>
          <w:tcPr>
            <w:tcW w:w="7457" w:type="dxa"/>
            <w:vAlign w:val="center"/>
          </w:tcPr>
          <w:p w14:paraId="5EC02D35">
            <w:pPr>
              <w:spacing w:line="360" w:lineRule="auto"/>
              <w:jc w:val="center"/>
              <w:rPr>
                <w:sz w:val="30"/>
                <w:szCs w:val="30"/>
                <w:highlight w:val="none"/>
              </w:rPr>
            </w:pPr>
          </w:p>
        </w:tc>
      </w:tr>
      <w:tr w14:paraId="3507B4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</w:trPr>
        <w:tc>
          <w:tcPr>
            <w:tcW w:w="7185" w:type="dxa"/>
            <w:vAlign w:val="center"/>
          </w:tcPr>
          <w:p w14:paraId="51029299">
            <w:pPr>
              <w:spacing w:line="360" w:lineRule="auto"/>
              <w:jc w:val="center"/>
              <w:rPr>
                <w:sz w:val="30"/>
                <w:szCs w:val="30"/>
                <w:highlight w:val="none"/>
              </w:rPr>
            </w:pPr>
            <w:r>
              <w:rPr>
                <w:rFonts w:hint="eastAsia"/>
                <w:sz w:val="30"/>
                <w:szCs w:val="30"/>
                <w:highlight w:val="none"/>
              </w:rPr>
              <w:t>所报项目名称</w:t>
            </w:r>
          </w:p>
        </w:tc>
        <w:tc>
          <w:tcPr>
            <w:tcW w:w="7457" w:type="dxa"/>
            <w:vAlign w:val="center"/>
          </w:tcPr>
          <w:p w14:paraId="7BDE49A6">
            <w:pPr>
              <w:spacing w:line="360" w:lineRule="auto"/>
              <w:jc w:val="center"/>
              <w:rPr>
                <w:sz w:val="30"/>
                <w:szCs w:val="30"/>
                <w:highlight w:val="none"/>
              </w:rPr>
            </w:pPr>
          </w:p>
        </w:tc>
      </w:tr>
      <w:tr w14:paraId="071621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</w:trPr>
        <w:tc>
          <w:tcPr>
            <w:tcW w:w="7185" w:type="dxa"/>
            <w:vAlign w:val="center"/>
          </w:tcPr>
          <w:p w14:paraId="5D75196B">
            <w:pPr>
              <w:spacing w:line="360" w:lineRule="auto"/>
              <w:jc w:val="center"/>
              <w:rPr>
                <w:sz w:val="30"/>
                <w:szCs w:val="30"/>
                <w:highlight w:val="none"/>
              </w:rPr>
            </w:pPr>
            <w:r>
              <w:rPr>
                <w:rFonts w:hint="eastAsia"/>
                <w:sz w:val="30"/>
                <w:szCs w:val="30"/>
                <w:highlight w:val="none"/>
              </w:rPr>
              <w:t>邮寄地址</w:t>
            </w:r>
          </w:p>
        </w:tc>
        <w:tc>
          <w:tcPr>
            <w:tcW w:w="7457" w:type="dxa"/>
            <w:vAlign w:val="center"/>
          </w:tcPr>
          <w:p w14:paraId="129CF285">
            <w:pPr>
              <w:spacing w:line="360" w:lineRule="auto"/>
              <w:jc w:val="center"/>
              <w:rPr>
                <w:sz w:val="30"/>
                <w:szCs w:val="30"/>
                <w:highlight w:val="none"/>
              </w:rPr>
            </w:pPr>
          </w:p>
        </w:tc>
      </w:tr>
    </w:tbl>
    <w:p w14:paraId="04D0C80B">
      <w:pPr>
        <w:jc w:val="center"/>
        <w:rPr>
          <w:sz w:val="30"/>
          <w:szCs w:val="30"/>
          <w:highlight w:val="none"/>
        </w:rPr>
      </w:pPr>
      <w:r>
        <w:rPr>
          <w:rFonts w:hint="eastAsia"/>
          <w:sz w:val="30"/>
          <w:szCs w:val="30"/>
          <w:highlight w:val="none"/>
        </w:rPr>
        <w:t xml:space="preserve"> 1、潜在投标人获取招标文件的基本信息</w:t>
      </w:r>
    </w:p>
    <w:p w14:paraId="4DF14888">
      <w:pPr>
        <w:spacing w:line="360" w:lineRule="auto"/>
        <w:jc w:val="left"/>
        <w:rPr>
          <w:sz w:val="28"/>
          <w:szCs w:val="28"/>
          <w:highlight w:val="none"/>
        </w:rPr>
        <w:sectPr>
          <w:pgSz w:w="16838" w:h="11906" w:orient="landscape"/>
          <w:pgMar w:top="1797" w:right="1440" w:bottom="1797" w:left="1440" w:header="851" w:footer="992" w:gutter="0"/>
          <w:cols w:space="425" w:num="1"/>
          <w:docGrid w:type="linesAndChars" w:linePitch="312" w:charSpace="0"/>
        </w:sectPr>
      </w:pPr>
      <w:r>
        <w:rPr>
          <w:rFonts w:hint="eastAsia"/>
          <w:sz w:val="28"/>
          <w:szCs w:val="28"/>
          <w:highlight w:val="none"/>
        </w:rPr>
        <w:t>注：请投标人认真填写相关信息，如因提供的联系方式有误或联系不上，造成的一切损失，由投标人自行承担</w:t>
      </w:r>
    </w:p>
    <w:p w14:paraId="57C0BFEE">
      <w:pPr>
        <w:widowControl/>
        <w:jc w:val="left"/>
        <w:rPr>
          <w:rFonts w:ascii="宋体" w:hAnsi="宋体"/>
          <w:sz w:val="28"/>
          <w:szCs w:val="28"/>
          <w:highlight w:val="none"/>
        </w:rPr>
      </w:pPr>
    </w:p>
    <w:p w14:paraId="37472486">
      <w:pPr>
        <w:widowControl/>
        <w:jc w:val="left"/>
        <w:rPr>
          <w:rFonts w:ascii="宋体" w:hAnsi="宋体"/>
          <w:sz w:val="28"/>
          <w:szCs w:val="28"/>
          <w:highlight w:val="none"/>
        </w:rPr>
      </w:pPr>
      <w:r>
        <w:rPr>
          <w:rFonts w:hint="eastAsia" w:ascii="宋体" w:hAnsi="宋体"/>
          <w:sz w:val="28"/>
          <w:szCs w:val="28"/>
          <w:highlight w:val="none"/>
        </w:rPr>
        <w:t>2、招标文件费交纳证明记录（银行转账、电汇）截图</w:t>
      </w:r>
    </w:p>
    <w:p w14:paraId="72FF6978">
      <w:pPr>
        <w:spacing w:line="360" w:lineRule="auto"/>
        <w:rPr>
          <w:rFonts w:ascii="宋体" w:hAnsi="宋体"/>
          <w:sz w:val="28"/>
          <w:szCs w:val="28"/>
          <w:highlight w:val="none"/>
        </w:rPr>
      </w:pPr>
    </w:p>
    <w:p w14:paraId="266DA082">
      <w:pPr>
        <w:spacing w:line="360" w:lineRule="auto"/>
        <w:rPr>
          <w:rFonts w:ascii="宋体" w:hAnsi="宋体"/>
          <w:sz w:val="28"/>
          <w:szCs w:val="28"/>
          <w:highlight w:val="none"/>
        </w:rPr>
      </w:pPr>
    </w:p>
    <w:p w14:paraId="5F45DEC6">
      <w:pPr>
        <w:spacing w:line="360" w:lineRule="auto"/>
        <w:rPr>
          <w:rFonts w:ascii="宋体" w:hAnsi="宋体"/>
          <w:sz w:val="28"/>
          <w:szCs w:val="28"/>
          <w:highlight w:val="none"/>
        </w:rPr>
      </w:pPr>
    </w:p>
    <w:p w14:paraId="200E2D08">
      <w:pPr>
        <w:spacing w:line="360" w:lineRule="auto"/>
        <w:rPr>
          <w:rFonts w:ascii="宋体" w:hAnsi="宋体"/>
          <w:sz w:val="28"/>
          <w:szCs w:val="28"/>
          <w:highlight w:val="none"/>
        </w:rPr>
      </w:pPr>
    </w:p>
    <w:p w14:paraId="3D7D57E7">
      <w:pPr>
        <w:spacing w:line="360" w:lineRule="auto"/>
        <w:rPr>
          <w:rFonts w:ascii="宋体" w:hAnsi="宋体"/>
          <w:sz w:val="28"/>
          <w:szCs w:val="28"/>
          <w:highlight w:val="yellow"/>
        </w:rPr>
      </w:pPr>
    </w:p>
    <w:p w14:paraId="26570F60">
      <w:pPr>
        <w:spacing w:line="360" w:lineRule="auto"/>
        <w:rPr>
          <w:rFonts w:ascii="宋体" w:hAnsi="宋体"/>
          <w:sz w:val="28"/>
          <w:szCs w:val="28"/>
          <w:highlight w:val="yellow"/>
        </w:rPr>
      </w:pPr>
    </w:p>
    <w:p w14:paraId="7B50D24A">
      <w:pPr>
        <w:spacing w:line="360" w:lineRule="auto"/>
        <w:rPr>
          <w:rFonts w:ascii="宋体" w:hAnsi="宋体"/>
          <w:sz w:val="28"/>
          <w:szCs w:val="28"/>
          <w:highlight w:val="yellow"/>
        </w:rPr>
      </w:pPr>
    </w:p>
    <w:p w14:paraId="0CB8C672">
      <w:pPr>
        <w:spacing w:line="360" w:lineRule="auto"/>
        <w:rPr>
          <w:rFonts w:ascii="宋体" w:hAnsi="宋体"/>
          <w:sz w:val="28"/>
          <w:szCs w:val="28"/>
          <w:highlight w:val="yellow"/>
        </w:rPr>
      </w:pPr>
    </w:p>
    <w:p w14:paraId="5F45AFFF">
      <w:pPr>
        <w:spacing w:line="360" w:lineRule="auto"/>
        <w:rPr>
          <w:rFonts w:ascii="宋体" w:hAnsi="宋体"/>
          <w:sz w:val="28"/>
          <w:szCs w:val="28"/>
          <w:highlight w:val="yellow"/>
        </w:rPr>
      </w:pPr>
    </w:p>
    <w:p w14:paraId="0DDDE7B4">
      <w:pPr>
        <w:spacing w:line="360" w:lineRule="auto"/>
        <w:rPr>
          <w:rFonts w:ascii="宋体" w:hAnsi="宋体"/>
          <w:sz w:val="28"/>
          <w:szCs w:val="28"/>
          <w:highlight w:val="yellow"/>
        </w:rPr>
      </w:pPr>
    </w:p>
    <w:p w14:paraId="2687398F">
      <w:pPr>
        <w:spacing w:line="360" w:lineRule="auto"/>
        <w:rPr>
          <w:rFonts w:ascii="宋体" w:hAnsi="宋体"/>
          <w:sz w:val="28"/>
          <w:szCs w:val="28"/>
          <w:highlight w:val="yellow"/>
        </w:rPr>
      </w:pPr>
    </w:p>
    <w:p w14:paraId="4491E05A">
      <w:pPr>
        <w:spacing w:line="360" w:lineRule="auto"/>
        <w:rPr>
          <w:rFonts w:ascii="宋体" w:hAnsi="宋体"/>
          <w:sz w:val="28"/>
          <w:szCs w:val="28"/>
          <w:highlight w:val="yellow"/>
        </w:rPr>
      </w:pPr>
    </w:p>
    <w:p w14:paraId="1469C7A6">
      <w:pPr>
        <w:spacing w:line="360" w:lineRule="auto"/>
        <w:rPr>
          <w:rFonts w:ascii="宋体" w:hAnsi="宋体"/>
          <w:sz w:val="28"/>
          <w:szCs w:val="28"/>
          <w:highlight w:val="yellow"/>
        </w:rPr>
      </w:pPr>
    </w:p>
    <w:p w14:paraId="22581D21">
      <w:pPr>
        <w:spacing w:line="360" w:lineRule="auto"/>
        <w:rPr>
          <w:rFonts w:ascii="宋体" w:hAnsi="宋体"/>
          <w:sz w:val="28"/>
          <w:szCs w:val="28"/>
          <w:highlight w:val="yellow"/>
        </w:rPr>
      </w:pPr>
    </w:p>
    <w:p w14:paraId="73FA30FE">
      <w:pPr>
        <w:spacing w:line="360" w:lineRule="auto"/>
        <w:rPr>
          <w:rFonts w:ascii="宋体" w:hAnsi="宋体"/>
          <w:sz w:val="28"/>
          <w:szCs w:val="28"/>
          <w:highlight w:val="yellow"/>
        </w:rPr>
      </w:pPr>
    </w:p>
    <w:p w14:paraId="3CC531C2">
      <w:pPr>
        <w:spacing w:line="360" w:lineRule="auto"/>
        <w:rPr>
          <w:rFonts w:ascii="宋体" w:hAnsi="宋体"/>
          <w:sz w:val="28"/>
          <w:szCs w:val="28"/>
          <w:highlight w:val="yellow"/>
        </w:rPr>
      </w:pPr>
    </w:p>
    <w:p w14:paraId="4987A8CF">
      <w:pPr>
        <w:spacing w:line="360" w:lineRule="auto"/>
        <w:rPr>
          <w:rFonts w:ascii="宋体" w:hAnsi="宋体"/>
          <w:sz w:val="28"/>
          <w:szCs w:val="28"/>
          <w:highlight w:val="yellow"/>
        </w:rPr>
      </w:pPr>
    </w:p>
    <w:p w14:paraId="36C02971">
      <w:pPr>
        <w:spacing w:line="360" w:lineRule="auto"/>
        <w:rPr>
          <w:rFonts w:ascii="宋体" w:hAnsi="宋体"/>
          <w:sz w:val="28"/>
          <w:szCs w:val="28"/>
          <w:highlight w:val="yellow"/>
        </w:rPr>
      </w:pPr>
    </w:p>
    <w:p w14:paraId="6823D0DF">
      <w:pPr>
        <w:spacing w:line="360" w:lineRule="auto"/>
        <w:rPr>
          <w:rFonts w:ascii="宋体" w:hAnsi="宋体"/>
          <w:sz w:val="28"/>
          <w:szCs w:val="28"/>
          <w:highlight w:val="yellow"/>
        </w:rPr>
      </w:pPr>
    </w:p>
    <w:p w14:paraId="79E1F4FB">
      <w:pPr>
        <w:spacing w:line="360" w:lineRule="auto"/>
        <w:rPr>
          <w:rFonts w:ascii="宋体" w:hAnsi="宋体"/>
          <w:sz w:val="28"/>
          <w:szCs w:val="28"/>
          <w:highlight w:val="yellow"/>
        </w:rPr>
      </w:pPr>
    </w:p>
    <w:p w14:paraId="728E2714">
      <w:pPr>
        <w:numPr>
          <w:ilvl w:val="0"/>
          <w:numId w:val="2"/>
        </w:numPr>
        <w:spacing w:line="360" w:lineRule="auto"/>
        <w:rPr>
          <w:rFonts w:ascii="仿宋" w:hAnsi="仿宋" w:eastAsia="仿宋" w:cs="宋体"/>
          <w:sz w:val="28"/>
          <w:szCs w:val="28"/>
          <w:highlight w:val="none"/>
        </w:rPr>
      </w:pPr>
      <w:r>
        <w:rPr>
          <w:rFonts w:hint="eastAsia" w:ascii="仿宋" w:hAnsi="仿宋" w:eastAsia="仿宋" w:cs="宋体"/>
          <w:sz w:val="28"/>
          <w:szCs w:val="28"/>
          <w:highlight w:val="none"/>
        </w:rPr>
        <w:t>报名所需材料（扫描件）</w:t>
      </w:r>
    </w:p>
    <w:p w14:paraId="24882C85">
      <w:pPr>
        <w:spacing w:line="360" w:lineRule="auto"/>
        <w:rPr>
          <w:rFonts w:ascii="仿宋" w:hAnsi="仿宋" w:eastAsia="仿宋" w:cs="宋体"/>
          <w:sz w:val="28"/>
          <w:szCs w:val="28"/>
          <w:highlight w:val="none"/>
        </w:rPr>
      </w:pPr>
      <w:r>
        <w:rPr>
          <w:rFonts w:hint="eastAsia" w:ascii="仿宋" w:hAnsi="仿宋" w:eastAsia="仿宋" w:cs="宋体"/>
          <w:sz w:val="28"/>
          <w:szCs w:val="28"/>
          <w:highlight w:val="none"/>
        </w:rPr>
        <w:t>（1）企业营业执照副本（2）企业资质证书副本（3</w:t>
      </w:r>
      <w:r>
        <w:rPr>
          <w:rFonts w:hint="eastAsia" w:ascii="仿宋" w:hAnsi="仿宋" w:eastAsia="仿宋" w:cs="宋体"/>
          <w:sz w:val="28"/>
          <w:szCs w:val="28"/>
          <w:highlight w:val="none"/>
          <w:lang w:eastAsia="zh-CN"/>
        </w:rPr>
        <w:t>）</w:t>
      </w:r>
      <w:r>
        <w:rPr>
          <w:rFonts w:hint="eastAsia" w:ascii="仿宋" w:hAnsi="仿宋" w:eastAsia="仿宋" w:cs="宋体"/>
          <w:sz w:val="28"/>
          <w:szCs w:val="28"/>
          <w:highlight w:val="none"/>
          <w:lang w:val="en-US" w:eastAsia="zh-CN"/>
        </w:rPr>
        <w:t xml:space="preserve">项目负责人建造师注册证书、施工企业项目负责人安全生产考核合格证B证 </w:t>
      </w:r>
      <w:r>
        <w:rPr>
          <w:rFonts w:hint="eastAsia" w:ascii="仿宋" w:hAnsi="仿宋" w:eastAsia="仿宋" w:cs="宋体"/>
          <w:sz w:val="28"/>
          <w:szCs w:val="28"/>
          <w:highlight w:val="none"/>
        </w:rPr>
        <w:t>（4）安全生产许可证（5）被授权委托书（注：注明授权委托人联系方式及邮箱）（</w:t>
      </w:r>
      <w:r>
        <w:rPr>
          <w:rFonts w:hint="eastAsia" w:ascii="仿宋" w:hAnsi="仿宋" w:eastAsia="仿宋" w:cs="宋体"/>
          <w:sz w:val="28"/>
          <w:szCs w:val="28"/>
          <w:highlight w:val="none"/>
          <w:lang w:val="en-US" w:eastAsia="zh-CN"/>
        </w:rPr>
        <w:t>6</w:t>
      </w:r>
      <w:r>
        <w:rPr>
          <w:rFonts w:hint="eastAsia" w:ascii="仿宋" w:hAnsi="仿宋" w:eastAsia="仿宋" w:cs="宋体"/>
          <w:sz w:val="28"/>
          <w:szCs w:val="28"/>
          <w:highlight w:val="none"/>
        </w:rPr>
        <w:t>）被授权委托人身份证（</w:t>
      </w:r>
      <w:r>
        <w:rPr>
          <w:rFonts w:hint="eastAsia" w:ascii="仿宋" w:hAnsi="仿宋" w:eastAsia="仿宋" w:cs="宋体"/>
          <w:sz w:val="28"/>
          <w:szCs w:val="28"/>
          <w:highlight w:val="none"/>
          <w:lang w:val="en-US" w:eastAsia="zh-CN"/>
        </w:rPr>
        <w:t>7</w:t>
      </w:r>
      <w:r>
        <w:rPr>
          <w:rFonts w:hint="eastAsia" w:ascii="仿宋" w:hAnsi="仿宋" w:eastAsia="仿宋" w:cs="宋体"/>
          <w:sz w:val="28"/>
          <w:szCs w:val="28"/>
          <w:highlight w:val="none"/>
        </w:rPr>
        <w:t>）被授权委托人和投标项目负责人202</w:t>
      </w:r>
      <w:r>
        <w:rPr>
          <w:rFonts w:hint="eastAsia" w:ascii="仿宋" w:hAnsi="仿宋" w:eastAsia="仿宋" w:cs="宋体"/>
          <w:sz w:val="28"/>
          <w:szCs w:val="28"/>
          <w:highlight w:val="none"/>
          <w:lang w:val="en-US" w:eastAsia="zh-CN"/>
        </w:rPr>
        <w:t>5</w:t>
      </w:r>
      <w:r>
        <w:rPr>
          <w:rFonts w:hint="eastAsia" w:ascii="仿宋" w:hAnsi="仿宋" w:eastAsia="仿宋" w:cs="宋体"/>
          <w:sz w:val="28"/>
          <w:szCs w:val="28"/>
          <w:highlight w:val="none"/>
        </w:rPr>
        <w:t>年1月-2025年</w:t>
      </w:r>
      <w:r>
        <w:rPr>
          <w:rFonts w:hint="eastAsia" w:ascii="仿宋" w:hAnsi="仿宋" w:eastAsia="仿宋" w:cs="宋体"/>
          <w:sz w:val="28"/>
          <w:szCs w:val="28"/>
          <w:highlight w:val="none"/>
          <w:lang w:val="en-US" w:eastAsia="zh-CN"/>
        </w:rPr>
        <w:t>7</w:t>
      </w:r>
      <w:bookmarkStart w:id="0" w:name="_GoBack"/>
      <w:bookmarkEnd w:id="0"/>
      <w:r>
        <w:rPr>
          <w:rFonts w:hint="eastAsia" w:ascii="仿宋" w:hAnsi="仿宋" w:eastAsia="仿宋" w:cs="宋体"/>
          <w:sz w:val="28"/>
          <w:szCs w:val="28"/>
          <w:highlight w:val="none"/>
        </w:rPr>
        <w:t>月内由投标单位为其缴纳的任意连续三个月的社保交费清单，法定代表人不需提供（</w:t>
      </w:r>
      <w:r>
        <w:rPr>
          <w:rFonts w:hint="eastAsia" w:ascii="仿宋" w:hAnsi="仿宋" w:eastAsia="仿宋" w:cs="宋体"/>
          <w:sz w:val="28"/>
          <w:szCs w:val="28"/>
          <w:highlight w:val="none"/>
          <w:lang w:val="en-US" w:eastAsia="zh-CN"/>
        </w:rPr>
        <w:t>8</w:t>
      </w:r>
      <w:r>
        <w:rPr>
          <w:rFonts w:hint="eastAsia" w:ascii="仿宋" w:hAnsi="仿宋" w:eastAsia="仿宋" w:cs="宋体"/>
          <w:sz w:val="28"/>
          <w:szCs w:val="28"/>
          <w:highlight w:val="none"/>
        </w:rPr>
        <w:t>）投标保证金（本票、汇票原件）</w:t>
      </w:r>
    </w:p>
    <w:p w14:paraId="201420EC">
      <w:pPr>
        <w:spacing w:line="360" w:lineRule="auto"/>
        <w:rPr>
          <w:rFonts w:ascii="宋体" w:hAnsi="宋体"/>
          <w:sz w:val="28"/>
          <w:szCs w:val="28"/>
          <w:highlight w:val="none"/>
        </w:rPr>
      </w:pPr>
    </w:p>
    <w:p w14:paraId="525628D5">
      <w:pPr>
        <w:spacing w:line="360" w:lineRule="auto"/>
        <w:rPr>
          <w:rFonts w:ascii="宋体" w:hAnsi="宋体"/>
          <w:sz w:val="28"/>
          <w:szCs w:val="28"/>
        </w:rPr>
      </w:pPr>
    </w:p>
    <w:p w14:paraId="780D32A8">
      <w:pPr>
        <w:spacing w:line="360" w:lineRule="auto"/>
        <w:rPr>
          <w:rFonts w:ascii="宋体" w:hAnsi="宋体"/>
          <w:sz w:val="28"/>
          <w:szCs w:val="28"/>
        </w:rPr>
      </w:pPr>
    </w:p>
    <w:p w14:paraId="3F9945F2">
      <w:pPr>
        <w:spacing w:line="360" w:lineRule="auto"/>
        <w:rPr>
          <w:rFonts w:ascii="宋体" w:hAnsi="宋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21"/>
    <w:multiLevelType w:val="multilevel"/>
    <w:tmpl w:val="00000021"/>
    <w:lvl w:ilvl="0" w:tentative="0">
      <w:start w:val="1"/>
      <w:numFmt w:val="none"/>
      <w:lvlText w:val="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none"/>
      <w:lvlText w:val=" 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 w:tentative="0">
      <w:start w:val="1"/>
      <w:numFmt w:val="none"/>
      <w:pStyle w:val="2"/>
      <w:lvlText w:val="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none"/>
      <w:lvlText w:val="    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 w:tentative="0">
      <w:start w:val="1"/>
      <w:numFmt w:val="none"/>
      <w:lvlText w:val="      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none"/>
      <w:lvlText w:val="           "/>
      <w:lvlJc w:val="left"/>
      <w:pPr>
        <w:tabs>
          <w:tab w:val="left" w:pos="1440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2520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1">
    <w:nsid w:val="2E318A8F"/>
    <w:multiLevelType w:val="singleLevel"/>
    <w:tmpl w:val="2E318A8F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hhZjM3ODFiMGFmNWVjOGQxYTVlYTczMzM0NTEwNmYifQ=="/>
  </w:docVars>
  <w:rsids>
    <w:rsidRoot w:val="00967E20"/>
    <w:rsid w:val="00024737"/>
    <w:rsid w:val="000A1783"/>
    <w:rsid w:val="000A4B46"/>
    <w:rsid w:val="000B351E"/>
    <w:rsid w:val="000C0573"/>
    <w:rsid w:val="000D380E"/>
    <w:rsid w:val="000E6264"/>
    <w:rsid w:val="00107702"/>
    <w:rsid w:val="00107A71"/>
    <w:rsid w:val="00120CB7"/>
    <w:rsid w:val="0014097F"/>
    <w:rsid w:val="001835A1"/>
    <w:rsid w:val="001858BB"/>
    <w:rsid w:val="001D7528"/>
    <w:rsid w:val="001F07D4"/>
    <w:rsid w:val="001F4182"/>
    <w:rsid w:val="0022100C"/>
    <w:rsid w:val="00251E01"/>
    <w:rsid w:val="00277B23"/>
    <w:rsid w:val="00283162"/>
    <w:rsid w:val="002968F3"/>
    <w:rsid w:val="002B2493"/>
    <w:rsid w:val="002C4681"/>
    <w:rsid w:val="002E0853"/>
    <w:rsid w:val="00337058"/>
    <w:rsid w:val="003A722D"/>
    <w:rsid w:val="003E4895"/>
    <w:rsid w:val="00417114"/>
    <w:rsid w:val="00434D1C"/>
    <w:rsid w:val="00462E69"/>
    <w:rsid w:val="004A7611"/>
    <w:rsid w:val="00511DCB"/>
    <w:rsid w:val="005710E8"/>
    <w:rsid w:val="00571953"/>
    <w:rsid w:val="005844E6"/>
    <w:rsid w:val="005B0372"/>
    <w:rsid w:val="005D589F"/>
    <w:rsid w:val="005E5C9B"/>
    <w:rsid w:val="005F009D"/>
    <w:rsid w:val="005F0A38"/>
    <w:rsid w:val="00633933"/>
    <w:rsid w:val="00667C8E"/>
    <w:rsid w:val="00673DB4"/>
    <w:rsid w:val="006C39BF"/>
    <w:rsid w:val="006D1B33"/>
    <w:rsid w:val="006D7134"/>
    <w:rsid w:val="007209FD"/>
    <w:rsid w:val="00734A4C"/>
    <w:rsid w:val="00794E41"/>
    <w:rsid w:val="007D6009"/>
    <w:rsid w:val="007E4749"/>
    <w:rsid w:val="00862427"/>
    <w:rsid w:val="008E4814"/>
    <w:rsid w:val="0091048E"/>
    <w:rsid w:val="00967E20"/>
    <w:rsid w:val="009F3005"/>
    <w:rsid w:val="00A13F36"/>
    <w:rsid w:val="00A257E7"/>
    <w:rsid w:val="00A271DC"/>
    <w:rsid w:val="00A720EA"/>
    <w:rsid w:val="00A864D2"/>
    <w:rsid w:val="00A91701"/>
    <w:rsid w:val="00AA4530"/>
    <w:rsid w:val="00AD0FDB"/>
    <w:rsid w:val="00AE56BF"/>
    <w:rsid w:val="00AF610D"/>
    <w:rsid w:val="00B06EB9"/>
    <w:rsid w:val="00B60AE8"/>
    <w:rsid w:val="00B96C7A"/>
    <w:rsid w:val="00BA634C"/>
    <w:rsid w:val="00C01475"/>
    <w:rsid w:val="00C14C9E"/>
    <w:rsid w:val="00C221A8"/>
    <w:rsid w:val="00C24953"/>
    <w:rsid w:val="00C430E1"/>
    <w:rsid w:val="00C617D1"/>
    <w:rsid w:val="00C812CB"/>
    <w:rsid w:val="00CF2602"/>
    <w:rsid w:val="00CF3A14"/>
    <w:rsid w:val="00CF6480"/>
    <w:rsid w:val="00D061E3"/>
    <w:rsid w:val="00D9724D"/>
    <w:rsid w:val="00DC1E46"/>
    <w:rsid w:val="00DE26D2"/>
    <w:rsid w:val="00DE3492"/>
    <w:rsid w:val="00E02B50"/>
    <w:rsid w:val="00E16F6E"/>
    <w:rsid w:val="00E21B19"/>
    <w:rsid w:val="00E43C6E"/>
    <w:rsid w:val="00EC6A89"/>
    <w:rsid w:val="00ED40D2"/>
    <w:rsid w:val="00FC0767"/>
    <w:rsid w:val="00FC75E0"/>
    <w:rsid w:val="0130735C"/>
    <w:rsid w:val="030063DF"/>
    <w:rsid w:val="098579F1"/>
    <w:rsid w:val="0A85307A"/>
    <w:rsid w:val="0DCC4555"/>
    <w:rsid w:val="10205AC5"/>
    <w:rsid w:val="13EB35F8"/>
    <w:rsid w:val="1DC13B89"/>
    <w:rsid w:val="1FA54EAE"/>
    <w:rsid w:val="25972E13"/>
    <w:rsid w:val="2D571502"/>
    <w:rsid w:val="2DE211AA"/>
    <w:rsid w:val="41B94F96"/>
    <w:rsid w:val="424E5CFC"/>
    <w:rsid w:val="46DD0B7F"/>
    <w:rsid w:val="513F261D"/>
    <w:rsid w:val="560160C6"/>
    <w:rsid w:val="65E249DF"/>
    <w:rsid w:val="752B53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link w:val="12"/>
    <w:qFormat/>
    <w:uiPriority w:val="0"/>
    <w:pPr>
      <w:keepNext/>
      <w:keepLines/>
      <w:widowControl/>
      <w:numPr>
        <w:ilvl w:val="2"/>
        <w:numId w:val="1"/>
      </w:numPr>
      <w:spacing w:before="120" w:after="120" w:line="360" w:lineRule="auto"/>
      <w:jc w:val="center"/>
      <w:outlineLvl w:val="2"/>
    </w:pPr>
    <w:rPr>
      <w:rFonts w:ascii="宋体" w:hAnsi="Times New Roman"/>
      <w:b/>
      <w:kern w:val="0"/>
      <w:sz w:val="32"/>
      <w:szCs w:val="20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unhideWhenUsed/>
    <w:qFormat/>
    <w:uiPriority w:val="99"/>
    <w:rPr>
      <w:color w:val="0000FF"/>
      <w:u w:val="single"/>
    </w:rPr>
  </w:style>
  <w:style w:type="character" w:customStyle="1" w:styleId="10">
    <w:name w:val="页眉 Char"/>
    <w:link w:val="5"/>
    <w:qFormat/>
    <w:uiPriority w:val="99"/>
    <w:rPr>
      <w:sz w:val="18"/>
      <w:szCs w:val="18"/>
    </w:rPr>
  </w:style>
  <w:style w:type="character" w:customStyle="1" w:styleId="11">
    <w:name w:val="页脚 Char"/>
    <w:link w:val="4"/>
    <w:qFormat/>
    <w:uiPriority w:val="99"/>
    <w:rPr>
      <w:sz w:val="18"/>
      <w:szCs w:val="18"/>
    </w:rPr>
  </w:style>
  <w:style w:type="character" w:customStyle="1" w:styleId="12">
    <w:name w:val="标题 3 Char"/>
    <w:link w:val="2"/>
    <w:qFormat/>
    <w:uiPriority w:val="0"/>
    <w:rPr>
      <w:rFonts w:ascii="宋体" w:hAnsi="Times New Roman" w:eastAsia="宋体" w:cs="Times New Roman"/>
      <w:b/>
      <w:kern w:val="0"/>
      <w:sz w:val="32"/>
      <w:szCs w:val="20"/>
    </w:rPr>
  </w:style>
  <w:style w:type="character" w:customStyle="1" w:styleId="13">
    <w:name w:val="批注框文本 Char"/>
    <w:basedOn w:val="8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49A3933-C61A-49E6-B292-C06EC3FD28B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ChinaDJ.Com</Company>
  <Pages>4</Pages>
  <Words>398</Words>
  <Characters>405</Characters>
  <Lines>3</Lines>
  <Paragraphs>1</Paragraphs>
  <TotalTime>0</TotalTime>
  <ScaleCrop>false</ScaleCrop>
  <LinksUpToDate>false</LinksUpToDate>
  <CharactersWithSpaces>425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2021-07-22T01:23:00Z</dcterms:created>
  <dc:creator>ChinaDJ</dc:creator>
  <cp:lastModifiedBy>Gwen</cp:lastModifiedBy>
  <cp:lastPrinted>2020-05-15T00:26:00Z</cp:lastPrinted>
  <dcterms:modified xsi:type="dcterms:W3CDTF">2025-08-05T02:38:27Z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E041749500EF428CA5423D351B197C25_13</vt:lpwstr>
  </property>
  <property fmtid="{D5CDD505-2E9C-101B-9397-08002B2CF9AE}" pid="4" name="KSOTemplateDocerSaveRecord">
    <vt:lpwstr>eyJoZGlkIjoiZmIzMGEzMTFhYTJmMjk3NWM5YWYxMTcxZmRiZjA0OTYiLCJ1c2VySWQiOiI2MjAwNzU4NzEifQ==</vt:lpwstr>
  </property>
</Properties>
</file>