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854" w:rsidRPr="00254854" w:rsidRDefault="00254854" w:rsidP="00254854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54854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254854">
        <w:rPr>
          <w:rFonts w:ascii="Helvetica" w:eastAsia="宋体" w:hAnsi="Helvetica" w:cs="Helvetica"/>
          <w:color w:val="000000"/>
          <w:kern w:val="0"/>
          <w:sz w:val="30"/>
          <w:szCs w:val="30"/>
        </w:rPr>
        <w:t>1</w:t>
      </w:r>
    </w:p>
    <w:p w:rsidR="00254854" w:rsidRPr="00254854" w:rsidRDefault="00254854" w:rsidP="00254854">
      <w:pPr>
        <w:widowControl/>
        <w:spacing w:before="240" w:after="120" w:line="48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54854">
        <w:rPr>
          <w:rFonts w:ascii="Helvetica" w:eastAsia="宋体" w:hAnsi="Helvetica" w:cs="Helvetica"/>
          <w:color w:val="000000"/>
          <w:kern w:val="0"/>
          <w:sz w:val="30"/>
          <w:szCs w:val="30"/>
        </w:rPr>
        <w:t>                                                          2025</w:t>
      </w:r>
      <w:r w:rsidRPr="00254854">
        <w:rPr>
          <w:rFonts w:ascii="Helvetica" w:eastAsia="宋体" w:hAnsi="Helvetica" w:cs="Helvetica"/>
          <w:color w:val="000000"/>
          <w:kern w:val="0"/>
          <w:sz w:val="30"/>
          <w:szCs w:val="30"/>
        </w:rPr>
        <w:t>年度注册计量师职业资格考试工作计划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64"/>
        <w:gridCol w:w="1203"/>
        <w:gridCol w:w="875"/>
        <w:gridCol w:w="1715"/>
        <w:gridCol w:w="4119"/>
      </w:tblGrid>
      <w:tr w:rsidR="00254854" w:rsidRPr="00254854" w:rsidTr="00254854">
        <w:trPr>
          <w:trHeight w:val="675"/>
          <w:tblCellSpacing w:w="0" w:type="dxa"/>
        </w:trPr>
        <w:tc>
          <w:tcPr>
            <w:tcW w:w="3135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Autospacing="1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时</w:t>
            </w: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 xml:space="preserve">   </w:t>
            </w: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间</w:t>
            </w:r>
          </w:p>
        </w:tc>
        <w:tc>
          <w:tcPr>
            <w:tcW w:w="1375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Autospacing="1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工</w:t>
            </w: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 xml:space="preserve">    </w:t>
            </w: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作</w:t>
            </w: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 xml:space="preserve">    </w:t>
            </w: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项</w:t>
            </w: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 xml:space="preserve">    </w:t>
            </w:r>
            <w:r w:rsidRPr="00254854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</w:rPr>
              <w:t>目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2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25485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－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</w:t>
            </w:r>
            <w:r w:rsidRPr="0025485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1375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各市组织报名工作</w:t>
            </w:r>
          </w:p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报名网址：全国专业技术人员资格考试报名服务平台（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zg.cpta.com.cn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90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375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各考区上报有关考点名称、地址及考场标准等信息项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90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日－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3755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报考人员完成网上缴费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90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24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37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安排考场、向人社部人事考试中心上报试卷预订单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9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日－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13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3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报考人员可登陆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“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中国人事考试网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”——“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打印准考证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栏目下载打印准考证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9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13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3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各考区领取试卷、答题卡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810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</w:t>
            </w:r>
          </w:p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试</w:t>
            </w:r>
          </w:p>
        </w:tc>
        <w:tc>
          <w:tcPr>
            <w:tcW w:w="20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09</w:t>
            </w:r>
            <w:r w:rsidRPr="0025485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－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11</w:t>
            </w:r>
            <w:r w:rsidRPr="0025485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10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计量法律法规及综合知识（一级）</w:t>
            </w:r>
          </w:p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计量法律法规及综合知识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（二级）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4854" w:rsidRPr="00254854" w:rsidRDefault="00254854" w:rsidP="00254854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4854" w:rsidRPr="00254854" w:rsidRDefault="00254854" w:rsidP="00254854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25485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－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</w:t>
            </w:r>
            <w:r w:rsidRPr="0025485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9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测量数据处理与计量专业实务（一级）</w:t>
            </w:r>
          </w:p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计量专业实务与案例分析（二级）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4854" w:rsidRPr="00254854" w:rsidRDefault="00254854" w:rsidP="00254854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09</w:t>
            </w:r>
            <w:r w:rsidRPr="0025485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－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</w:t>
            </w:r>
            <w:r w:rsidRPr="00254854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计量专业案例分析（一级）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1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3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各考区答题卡送省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1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18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37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向人社部人事考试中心上报考场分配信息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1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30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3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省人事考试中心完成答题卡扫描及数据上传工作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1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月中旬</w:t>
            </w:r>
          </w:p>
        </w:tc>
        <w:tc>
          <w:tcPr>
            <w:tcW w:w="137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人社部考试中心公布考试成绩</w:t>
            </w:r>
          </w:p>
        </w:tc>
      </w:tr>
      <w:tr w:rsidR="00254854" w:rsidRPr="00254854" w:rsidTr="00254854">
        <w:trPr>
          <w:trHeight w:val="675"/>
          <w:tblCellSpacing w:w="0" w:type="dxa"/>
        </w:trPr>
        <w:tc>
          <w:tcPr>
            <w:tcW w:w="3015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月下旬</w:t>
            </w:r>
          </w:p>
        </w:tc>
        <w:tc>
          <w:tcPr>
            <w:tcW w:w="1375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54854" w:rsidRPr="00254854" w:rsidRDefault="00254854" w:rsidP="00254854">
            <w:pPr>
              <w:widowControl/>
              <w:spacing w:before="100" w:beforeAutospacing="1" w:after="100" w:afterAutospacing="1" w:line="24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254854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资格审查，确定符合证书领取人员</w:t>
            </w:r>
          </w:p>
        </w:tc>
      </w:tr>
    </w:tbl>
    <w:p w:rsidR="00D526A7" w:rsidRPr="00254854" w:rsidRDefault="00D526A7" w:rsidP="00254854">
      <w:pPr>
        <w:widowControl/>
        <w:spacing w:before="100" w:beforeAutospacing="1" w:after="100" w:afterAutospacing="1" w:line="43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</w:p>
    <w:sectPr w:rsidR="00D526A7" w:rsidRPr="002548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6A7" w:rsidRDefault="00D526A7" w:rsidP="00254854">
      <w:r>
        <w:separator/>
      </w:r>
    </w:p>
  </w:endnote>
  <w:endnote w:type="continuationSeparator" w:id="1">
    <w:p w:rsidR="00D526A7" w:rsidRDefault="00D526A7" w:rsidP="00254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6A7" w:rsidRDefault="00D526A7" w:rsidP="00254854">
      <w:r>
        <w:separator/>
      </w:r>
    </w:p>
  </w:footnote>
  <w:footnote w:type="continuationSeparator" w:id="1">
    <w:p w:rsidR="00D526A7" w:rsidRDefault="00D526A7" w:rsidP="002548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4854"/>
    <w:rsid w:val="00254854"/>
    <w:rsid w:val="00D52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48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48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4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4854"/>
    <w:rPr>
      <w:sz w:val="18"/>
      <w:szCs w:val="18"/>
    </w:rPr>
  </w:style>
  <w:style w:type="paragraph" w:styleId="a5">
    <w:name w:val="Normal (Web)"/>
    <w:basedOn w:val="a"/>
    <w:uiPriority w:val="99"/>
    <w:unhideWhenUsed/>
    <w:rsid w:val="002548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5485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85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500</Characters>
  <Application>Microsoft Office Word</Application>
  <DocSecurity>0</DocSecurity>
  <Lines>4</Lines>
  <Paragraphs>1</Paragraphs>
  <ScaleCrop>false</ScaleCrop>
  <Company>Microsoft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2025-03-25T00:46:00Z</dcterms:created>
  <dcterms:modified xsi:type="dcterms:W3CDTF">2025-03-25T00:46:00Z</dcterms:modified>
</cp:coreProperties>
</file>